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EAC" w:rsidRPr="003979C8" w:rsidRDefault="003979C8" w:rsidP="003979C8">
      <w:pPr>
        <w:ind w:left="960"/>
        <w:jc w:val="both"/>
        <w:rPr>
          <w:b/>
          <w:sz w:val="28"/>
          <w:szCs w:val="20"/>
        </w:rPr>
      </w:pPr>
      <w:r w:rsidRPr="003979C8">
        <w:rPr>
          <w:rFonts w:eastAsia="Times New Roman"/>
          <w:b/>
          <w:bCs/>
          <w:sz w:val="28"/>
          <w:szCs w:val="28"/>
        </w:rPr>
        <w:t>Аннотация к рабочей программе по информатике и ИКТ 7-9 класс</w:t>
      </w:r>
      <w:r>
        <w:rPr>
          <w:rFonts w:eastAsia="Times New Roman"/>
          <w:b/>
          <w:bCs/>
          <w:sz w:val="28"/>
          <w:szCs w:val="28"/>
        </w:rPr>
        <w:t>.</w:t>
      </w:r>
    </w:p>
    <w:p w:rsidR="00A80EAC" w:rsidRPr="003979C8" w:rsidRDefault="00A80EAC" w:rsidP="003979C8">
      <w:pPr>
        <w:jc w:val="both"/>
        <w:rPr>
          <w:sz w:val="28"/>
          <w:szCs w:val="24"/>
        </w:rPr>
      </w:pPr>
    </w:p>
    <w:p w:rsidR="00A80EAC" w:rsidRPr="003979C8" w:rsidRDefault="003979C8" w:rsidP="003979C8">
      <w:pPr>
        <w:ind w:firstLine="260"/>
        <w:jc w:val="both"/>
        <w:rPr>
          <w:sz w:val="28"/>
          <w:szCs w:val="20"/>
        </w:rPr>
      </w:pPr>
      <w:proofErr w:type="gramStart"/>
      <w:r w:rsidRPr="003979C8">
        <w:rPr>
          <w:rFonts w:eastAsia="Times New Roman"/>
          <w:sz w:val="28"/>
          <w:szCs w:val="28"/>
        </w:rPr>
        <w:t>Рабочая учебная программа по информатике для 7</w:t>
      </w:r>
      <w:r w:rsidR="005C006E">
        <w:rPr>
          <w:rFonts w:eastAsia="Times New Roman"/>
          <w:sz w:val="28"/>
          <w:szCs w:val="28"/>
        </w:rPr>
        <w:t>-9 классов</w:t>
      </w:r>
      <w:r w:rsidRPr="003979C8">
        <w:rPr>
          <w:rFonts w:eastAsia="Times New Roman"/>
          <w:sz w:val="28"/>
          <w:szCs w:val="28"/>
        </w:rPr>
        <w:t xml:space="preserve"> составлена в со-</w:t>
      </w:r>
      <w:proofErr w:type="spellStart"/>
      <w:r w:rsidRPr="003979C8">
        <w:rPr>
          <w:rFonts w:eastAsia="Times New Roman"/>
          <w:sz w:val="28"/>
          <w:szCs w:val="28"/>
        </w:rPr>
        <w:t>ответстви</w:t>
      </w:r>
      <w:bookmarkStart w:id="0" w:name="_GoBack"/>
      <w:bookmarkEnd w:id="0"/>
      <w:r w:rsidRPr="003979C8">
        <w:rPr>
          <w:rFonts w:eastAsia="Times New Roman"/>
          <w:sz w:val="28"/>
          <w:szCs w:val="28"/>
        </w:rPr>
        <w:t>и</w:t>
      </w:r>
      <w:proofErr w:type="spellEnd"/>
      <w:r w:rsidRPr="003979C8">
        <w:rPr>
          <w:rFonts w:eastAsia="Times New Roman"/>
          <w:sz w:val="28"/>
          <w:szCs w:val="28"/>
        </w:rPr>
        <w:t xml:space="preserve"> с Федеральным государственным стандартом основного общего образования, примерной основной образовательной программой основного общего образования, разработанной в соответствии с требованиями ФГОС, и авторской программой по информатике для 7-9 классов (авторы:</w:t>
      </w:r>
      <w:proofErr w:type="gramEnd"/>
      <w:r w:rsidRPr="003979C8">
        <w:rPr>
          <w:rFonts w:eastAsia="Times New Roman"/>
          <w:sz w:val="28"/>
          <w:szCs w:val="28"/>
        </w:rPr>
        <w:t xml:space="preserve"> Семакин И.Г., </w:t>
      </w:r>
      <w:proofErr w:type="spellStart"/>
      <w:r w:rsidRPr="003979C8">
        <w:rPr>
          <w:rFonts w:eastAsia="Times New Roman"/>
          <w:sz w:val="28"/>
          <w:szCs w:val="28"/>
        </w:rPr>
        <w:t>Залогова</w:t>
      </w:r>
      <w:proofErr w:type="spellEnd"/>
      <w:r w:rsidRPr="003979C8">
        <w:rPr>
          <w:rFonts w:eastAsia="Times New Roman"/>
          <w:sz w:val="28"/>
          <w:szCs w:val="28"/>
        </w:rPr>
        <w:t xml:space="preserve"> Л.А., Русаков С.В., Шеста</w:t>
      </w:r>
      <w:r>
        <w:rPr>
          <w:rFonts w:eastAsia="Times New Roman"/>
          <w:sz w:val="28"/>
          <w:szCs w:val="28"/>
        </w:rPr>
        <w:t>кова Л.В., ООО «Издательство БИ</w:t>
      </w:r>
      <w:r w:rsidRPr="003979C8">
        <w:rPr>
          <w:rFonts w:eastAsia="Times New Roman"/>
          <w:sz w:val="28"/>
          <w:szCs w:val="28"/>
        </w:rPr>
        <w:t xml:space="preserve">НОМ. </w:t>
      </w:r>
      <w:proofErr w:type="gramStart"/>
      <w:r w:rsidRPr="003979C8">
        <w:rPr>
          <w:rFonts w:eastAsia="Times New Roman"/>
          <w:sz w:val="28"/>
          <w:szCs w:val="28"/>
        </w:rPr>
        <w:t>Лаборатория знаний»), с учетом требований к результатам освоения основной образовательной программы, а также возрастных и психологических особенностей детей, обучающихся на ступени основного общего образования.</w:t>
      </w:r>
      <w:proofErr w:type="gramEnd"/>
    </w:p>
    <w:p w:rsidR="00A80EAC" w:rsidRPr="003979C8" w:rsidRDefault="003979C8" w:rsidP="003979C8">
      <w:pPr>
        <w:ind w:firstLine="260"/>
        <w:jc w:val="both"/>
        <w:rPr>
          <w:sz w:val="28"/>
          <w:szCs w:val="20"/>
        </w:rPr>
      </w:pPr>
      <w:r w:rsidRPr="003979C8">
        <w:rPr>
          <w:rFonts w:eastAsia="Times New Roman"/>
          <w:sz w:val="28"/>
          <w:szCs w:val="28"/>
        </w:rPr>
        <w:t>Сегодня человеческая деятельность в технологическом плане меняется очень быстро, на смену существующим технологиям и их конкретным техническим воплощениям быстро приходят новые, которые специалисту приходится осваивать заново.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 информационных. Поэтому в содержании курса информатики основной школы целесообразно сделать акцент на изучении фундаментальных основ информатики, выработке навыков алгоритмизации, реализовать в полной мере общеобразовательный потенциал этого курса. Курс информатики основной школы является частью непрерывного курса информатики</w:t>
      </w:r>
      <w:proofErr w:type="gramStart"/>
      <w:r w:rsidRPr="003979C8">
        <w:rPr>
          <w:rFonts w:eastAsia="Times New Roman"/>
          <w:sz w:val="28"/>
          <w:szCs w:val="28"/>
        </w:rPr>
        <w:t xml:space="preserve"> ,</w:t>
      </w:r>
      <w:proofErr w:type="gramEnd"/>
      <w:r w:rsidRPr="003979C8">
        <w:rPr>
          <w:rFonts w:eastAsia="Times New Roman"/>
          <w:sz w:val="28"/>
          <w:szCs w:val="28"/>
        </w:rPr>
        <w:t xml:space="preserve"> который включает в себя также пропедевтический курс в начальной школе и профильное обучение информатике в старших классах.</w:t>
      </w:r>
    </w:p>
    <w:p w:rsidR="00A80EAC" w:rsidRPr="003979C8" w:rsidRDefault="00A80EAC" w:rsidP="003979C8">
      <w:pPr>
        <w:jc w:val="both"/>
        <w:rPr>
          <w:sz w:val="28"/>
          <w:szCs w:val="24"/>
        </w:rPr>
      </w:pPr>
    </w:p>
    <w:p w:rsidR="00A80EAC" w:rsidRPr="003979C8" w:rsidRDefault="003979C8" w:rsidP="003979C8">
      <w:pPr>
        <w:ind w:firstLine="260"/>
        <w:jc w:val="both"/>
        <w:rPr>
          <w:sz w:val="28"/>
          <w:szCs w:val="20"/>
        </w:rPr>
      </w:pPr>
      <w:r w:rsidRPr="003979C8">
        <w:rPr>
          <w:rFonts w:eastAsia="Times New Roman"/>
          <w:sz w:val="28"/>
          <w:szCs w:val="28"/>
        </w:rPr>
        <w:t xml:space="preserve">Информатика имеет очень большое и всё возрастающее число </w:t>
      </w:r>
      <w:proofErr w:type="spellStart"/>
      <w:proofErr w:type="gramStart"/>
      <w:r w:rsidRPr="003979C8">
        <w:rPr>
          <w:rFonts w:eastAsia="Times New Roman"/>
          <w:sz w:val="28"/>
          <w:szCs w:val="28"/>
        </w:rPr>
        <w:t>междисци-плинарных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связей, причём как на уровне понятийного аппарата, так и на уровне инструментария. Многие положения, развиваемые информатикой, рассматриваются как основа создания и использования информационных и коммуникационных технологий (ИКТ) — одного из наиболее значимых </w:t>
      </w:r>
      <w:proofErr w:type="gramStart"/>
      <w:r w:rsidRPr="003979C8">
        <w:rPr>
          <w:rFonts w:eastAsia="Times New Roman"/>
          <w:sz w:val="28"/>
          <w:szCs w:val="28"/>
        </w:rPr>
        <w:t>тех-</w:t>
      </w:r>
      <w:proofErr w:type="spellStart"/>
      <w:r w:rsidRPr="003979C8">
        <w:rPr>
          <w:rFonts w:eastAsia="Times New Roman"/>
          <w:sz w:val="28"/>
          <w:szCs w:val="28"/>
        </w:rPr>
        <w:t>нологических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достижений современной цивилизации. Вместе с математикой, физикой, химией, биологией курс информатики закладывает основы </w:t>
      </w:r>
      <w:proofErr w:type="gramStart"/>
      <w:r w:rsidRPr="003979C8">
        <w:rPr>
          <w:rFonts w:eastAsia="Times New Roman"/>
          <w:sz w:val="28"/>
          <w:szCs w:val="28"/>
        </w:rPr>
        <w:t>естественно-научного</w:t>
      </w:r>
      <w:proofErr w:type="gramEnd"/>
      <w:r w:rsidRPr="003979C8">
        <w:rPr>
          <w:rFonts w:eastAsia="Times New Roman"/>
          <w:sz w:val="28"/>
          <w:szCs w:val="28"/>
        </w:rPr>
        <w:t xml:space="preserve"> мировоззрения.</w:t>
      </w:r>
    </w:p>
    <w:p w:rsidR="00A80EAC" w:rsidRPr="003979C8" w:rsidRDefault="00A80EAC" w:rsidP="003979C8">
      <w:pPr>
        <w:jc w:val="both"/>
        <w:rPr>
          <w:sz w:val="28"/>
          <w:szCs w:val="24"/>
        </w:rPr>
      </w:pPr>
    </w:p>
    <w:p w:rsidR="00A80EAC" w:rsidRPr="003979C8" w:rsidRDefault="003979C8" w:rsidP="003979C8">
      <w:pPr>
        <w:ind w:left="620"/>
        <w:jc w:val="both"/>
        <w:rPr>
          <w:b/>
          <w:sz w:val="28"/>
          <w:szCs w:val="20"/>
        </w:rPr>
      </w:pPr>
      <w:r w:rsidRPr="003979C8">
        <w:rPr>
          <w:rFonts w:eastAsia="Times New Roman"/>
          <w:b/>
          <w:iCs/>
          <w:sz w:val="28"/>
          <w:szCs w:val="24"/>
        </w:rPr>
        <w:t>ЦЕЛИ ИЗУЧЕНИЯ ПРЕДМЕТА</w:t>
      </w:r>
    </w:p>
    <w:p w:rsidR="00A80EAC" w:rsidRPr="003979C8" w:rsidRDefault="00A80EAC" w:rsidP="003979C8">
      <w:pPr>
        <w:jc w:val="both"/>
        <w:rPr>
          <w:sz w:val="28"/>
          <w:szCs w:val="24"/>
        </w:rPr>
      </w:pPr>
    </w:p>
    <w:p w:rsidR="00A80EAC" w:rsidRPr="003979C8" w:rsidRDefault="003979C8" w:rsidP="003979C8">
      <w:pPr>
        <w:ind w:firstLine="620"/>
        <w:jc w:val="both"/>
        <w:rPr>
          <w:sz w:val="28"/>
          <w:szCs w:val="20"/>
        </w:rPr>
      </w:pPr>
      <w:r w:rsidRPr="003979C8">
        <w:rPr>
          <w:rFonts w:eastAsia="Times New Roman"/>
          <w:sz w:val="28"/>
          <w:szCs w:val="28"/>
        </w:rPr>
        <w:t xml:space="preserve">Цели, на достижение которых направлено изучение информатики в школе, определены исходя из целей общего образования, сформулированных в </w:t>
      </w:r>
      <w:proofErr w:type="gramStart"/>
      <w:r w:rsidRPr="003979C8">
        <w:rPr>
          <w:rFonts w:eastAsia="Times New Roman"/>
          <w:sz w:val="28"/>
          <w:szCs w:val="28"/>
        </w:rPr>
        <w:t>кон-</w:t>
      </w:r>
      <w:proofErr w:type="spellStart"/>
      <w:r w:rsidRPr="003979C8">
        <w:rPr>
          <w:rFonts w:eastAsia="Times New Roman"/>
          <w:sz w:val="28"/>
          <w:szCs w:val="28"/>
        </w:rPr>
        <w:t>цепции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Федерального государственного стандарта общего образования. Они учитывают необходимость всестороннего развития личности учащихся,</w:t>
      </w:r>
      <w:r>
        <w:rPr>
          <w:rFonts w:eastAsia="Times New Roman"/>
          <w:sz w:val="28"/>
          <w:szCs w:val="28"/>
        </w:rPr>
        <w:t xml:space="preserve"> </w:t>
      </w:r>
      <w:r w:rsidRPr="003979C8">
        <w:rPr>
          <w:rFonts w:eastAsia="Times New Roman"/>
          <w:sz w:val="28"/>
          <w:szCs w:val="28"/>
        </w:rPr>
        <w:t>освоения знаний, овладения необходимыми умениями, развития познавательных интересов и творческих способностей, воспитания черт личности, ценных для каждого человека и общества в целом.</w:t>
      </w:r>
    </w:p>
    <w:p w:rsidR="00A80EAC" w:rsidRPr="003979C8" w:rsidRDefault="00A80EAC" w:rsidP="003979C8">
      <w:pPr>
        <w:jc w:val="both"/>
        <w:rPr>
          <w:sz w:val="28"/>
          <w:szCs w:val="20"/>
        </w:rPr>
      </w:pPr>
    </w:p>
    <w:p w:rsidR="00A80EAC" w:rsidRPr="003979C8" w:rsidRDefault="003979C8" w:rsidP="003979C8">
      <w:pPr>
        <w:tabs>
          <w:tab w:val="left" w:pos="872"/>
        </w:tabs>
        <w:jc w:val="both"/>
        <w:rPr>
          <w:rFonts w:eastAsia="Times New Roman"/>
          <w:iCs/>
          <w:sz w:val="28"/>
          <w:szCs w:val="28"/>
        </w:rPr>
      </w:pPr>
      <w:r>
        <w:rPr>
          <w:rFonts w:eastAsia="Times New Roman"/>
          <w:iCs/>
          <w:sz w:val="28"/>
          <w:szCs w:val="28"/>
        </w:rPr>
        <w:tab/>
        <w:t xml:space="preserve">В </w:t>
      </w:r>
      <w:r w:rsidRPr="003979C8">
        <w:rPr>
          <w:rFonts w:eastAsia="Times New Roman"/>
          <w:iCs/>
          <w:sz w:val="28"/>
          <w:szCs w:val="28"/>
        </w:rPr>
        <w:t>соответствии с ФГОС изучение информатики в основной школе должно обеспечить:</w:t>
      </w:r>
    </w:p>
    <w:p w:rsidR="00A80EAC" w:rsidRPr="003979C8" w:rsidRDefault="00A80EAC" w:rsidP="003979C8">
      <w:pPr>
        <w:jc w:val="both"/>
        <w:rPr>
          <w:rFonts w:eastAsia="Times New Roman"/>
          <w:iCs/>
          <w:sz w:val="28"/>
          <w:szCs w:val="28"/>
        </w:rPr>
      </w:pPr>
    </w:p>
    <w:p w:rsidR="00A80EAC" w:rsidRPr="003979C8" w:rsidRDefault="003979C8" w:rsidP="003979C8">
      <w:pPr>
        <w:numPr>
          <w:ilvl w:val="1"/>
          <w:numId w:val="1"/>
        </w:numPr>
        <w:tabs>
          <w:tab w:val="left" w:pos="1124"/>
        </w:tabs>
        <w:ind w:left="260" w:firstLine="702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 xml:space="preserve">формирование информационной и алгоритмической культуры; </w:t>
      </w:r>
      <w:proofErr w:type="gramStart"/>
      <w:r w:rsidRPr="003979C8">
        <w:rPr>
          <w:rFonts w:eastAsia="Times New Roman"/>
          <w:sz w:val="28"/>
          <w:szCs w:val="28"/>
        </w:rPr>
        <w:t>фор-</w:t>
      </w:r>
      <w:proofErr w:type="spellStart"/>
      <w:r w:rsidRPr="003979C8">
        <w:rPr>
          <w:rFonts w:eastAsia="Times New Roman"/>
          <w:sz w:val="28"/>
          <w:szCs w:val="28"/>
        </w:rPr>
        <w:t>мирование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представления о компьютере как универсальном устройстве </w:t>
      </w:r>
      <w:proofErr w:type="spellStart"/>
      <w:r w:rsidRPr="003979C8">
        <w:rPr>
          <w:rFonts w:eastAsia="Times New Roman"/>
          <w:sz w:val="28"/>
          <w:szCs w:val="28"/>
        </w:rPr>
        <w:t>обра-ботки</w:t>
      </w:r>
      <w:proofErr w:type="spellEnd"/>
      <w:r w:rsidRPr="003979C8">
        <w:rPr>
          <w:rFonts w:eastAsia="Times New Roman"/>
          <w:sz w:val="28"/>
          <w:szCs w:val="28"/>
        </w:rPr>
        <w:t xml:space="preserve"> информации; развитие основных навыков и умений использования компьютерных устройств;</w:t>
      </w:r>
    </w:p>
    <w:p w:rsidR="00A80EAC" w:rsidRPr="003979C8" w:rsidRDefault="00A80EAC" w:rsidP="003979C8">
      <w:pPr>
        <w:jc w:val="both"/>
        <w:rPr>
          <w:rFonts w:eastAsia="Times New Roman"/>
          <w:sz w:val="28"/>
          <w:szCs w:val="28"/>
        </w:rPr>
      </w:pPr>
    </w:p>
    <w:p w:rsidR="00A80EAC" w:rsidRPr="003979C8" w:rsidRDefault="003979C8" w:rsidP="003979C8">
      <w:pPr>
        <w:numPr>
          <w:ilvl w:val="1"/>
          <w:numId w:val="1"/>
        </w:numPr>
        <w:tabs>
          <w:tab w:val="left" w:pos="1124"/>
        </w:tabs>
        <w:ind w:left="260" w:firstLine="702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 xml:space="preserve">формирование представления об основных изучаемых понятиях: </w:t>
      </w:r>
      <w:proofErr w:type="gramStart"/>
      <w:r w:rsidRPr="003979C8">
        <w:rPr>
          <w:rFonts w:eastAsia="Times New Roman"/>
          <w:sz w:val="28"/>
          <w:szCs w:val="28"/>
        </w:rPr>
        <w:t>ин-формация</w:t>
      </w:r>
      <w:proofErr w:type="gramEnd"/>
      <w:r w:rsidRPr="003979C8">
        <w:rPr>
          <w:rFonts w:eastAsia="Times New Roman"/>
          <w:sz w:val="28"/>
          <w:szCs w:val="28"/>
        </w:rPr>
        <w:t>, алгоритм, модель – и их свойствах;</w:t>
      </w:r>
    </w:p>
    <w:p w:rsidR="00A80EAC" w:rsidRPr="003979C8" w:rsidRDefault="00A80EAC" w:rsidP="003979C8">
      <w:pPr>
        <w:jc w:val="both"/>
        <w:rPr>
          <w:rFonts w:eastAsia="Times New Roman"/>
          <w:sz w:val="28"/>
          <w:szCs w:val="28"/>
        </w:rPr>
      </w:pPr>
    </w:p>
    <w:p w:rsidR="00A80EAC" w:rsidRPr="003979C8" w:rsidRDefault="003979C8" w:rsidP="003979C8">
      <w:pPr>
        <w:numPr>
          <w:ilvl w:val="1"/>
          <w:numId w:val="1"/>
        </w:numPr>
        <w:tabs>
          <w:tab w:val="left" w:pos="1124"/>
        </w:tabs>
        <w:ind w:left="260" w:firstLine="702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 xml:space="preserve">развитие алгоритмического мышления, необходимого для </w:t>
      </w:r>
      <w:proofErr w:type="spellStart"/>
      <w:proofErr w:type="gramStart"/>
      <w:r w:rsidRPr="003979C8">
        <w:rPr>
          <w:rFonts w:eastAsia="Times New Roman"/>
          <w:sz w:val="28"/>
          <w:szCs w:val="28"/>
        </w:rPr>
        <w:t>профессио-нальной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знаком-</w:t>
      </w:r>
      <w:proofErr w:type="spellStart"/>
      <w:r w:rsidRPr="003979C8">
        <w:rPr>
          <w:rFonts w:eastAsia="Times New Roman"/>
          <w:sz w:val="28"/>
          <w:szCs w:val="28"/>
        </w:rPr>
        <w:t>ство</w:t>
      </w:r>
      <w:proofErr w:type="spellEnd"/>
      <w:r w:rsidRPr="003979C8">
        <w:rPr>
          <w:rFonts w:eastAsia="Times New Roman"/>
          <w:sz w:val="28"/>
          <w:szCs w:val="28"/>
        </w:rPr>
        <w:t xml:space="preserve"> с одним из языков программирования и основными алгоритмическими структурами — линейной, условной и циклической;</w:t>
      </w:r>
    </w:p>
    <w:p w:rsidR="00A80EAC" w:rsidRPr="003979C8" w:rsidRDefault="00A80EAC" w:rsidP="003979C8">
      <w:pPr>
        <w:jc w:val="both"/>
        <w:rPr>
          <w:rFonts w:eastAsia="Times New Roman"/>
          <w:sz w:val="28"/>
          <w:szCs w:val="28"/>
        </w:rPr>
      </w:pPr>
    </w:p>
    <w:p w:rsidR="00A80EAC" w:rsidRPr="003979C8" w:rsidRDefault="003979C8" w:rsidP="003979C8">
      <w:pPr>
        <w:numPr>
          <w:ilvl w:val="1"/>
          <w:numId w:val="1"/>
        </w:numPr>
        <w:tabs>
          <w:tab w:val="left" w:pos="1124"/>
        </w:tabs>
        <w:ind w:left="260" w:firstLine="702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A80EAC" w:rsidRPr="003979C8" w:rsidRDefault="00A80EAC" w:rsidP="003979C8">
      <w:pPr>
        <w:jc w:val="both"/>
        <w:rPr>
          <w:rFonts w:eastAsia="Times New Roman"/>
          <w:sz w:val="28"/>
          <w:szCs w:val="28"/>
        </w:rPr>
      </w:pPr>
    </w:p>
    <w:p w:rsidR="00A80EAC" w:rsidRPr="003979C8" w:rsidRDefault="003979C8" w:rsidP="003979C8">
      <w:pPr>
        <w:numPr>
          <w:ilvl w:val="1"/>
          <w:numId w:val="1"/>
        </w:numPr>
        <w:tabs>
          <w:tab w:val="left" w:pos="1124"/>
        </w:tabs>
        <w:ind w:left="260" w:firstLine="702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 xml:space="preserve">формирование навыков и умений безопасного и целесообразного </w:t>
      </w:r>
      <w:proofErr w:type="spellStart"/>
      <w:proofErr w:type="gramStart"/>
      <w:r w:rsidRPr="003979C8">
        <w:rPr>
          <w:rFonts w:eastAsia="Times New Roman"/>
          <w:sz w:val="28"/>
          <w:szCs w:val="28"/>
        </w:rPr>
        <w:t>по-ведения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при работе с компьютерными программами и в Интернете, умения соблюдать нормы информационной этики и права.</w:t>
      </w:r>
    </w:p>
    <w:p w:rsidR="00A80EAC" w:rsidRPr="003979C8" w:rsidRDefault="00A80EAC" w:rsidP="003979C8">
      <w:pPr>
        <w:jc w:val="both"/>
        <w:rPr>
          <w:sz w:val="28"/>
          <w:szCs w:val="20"/>
        </w:rPr>
      </w:pPr>
    </w:p>
    <w:p w:rsidR="003979C8" w:rsidRDefault="003979C8" w:rsidP="003979C8">
      <w:pPr>
        <w:ind w:right="-259"/>
        <w:jc w:val="center"/>
        <w:rPr>
          <w:rFonts w:eastAsia="Times New Roman"/>
          <w:b/>
          <w:bCs/>
          <w:sz w:val="28"/>
          <w:szCs w:val="28"/>
        </w:rPr>
      </w:pPr>
      <w:r w:rsidRPr="003979C8">
        <w:rPr>
          <w:rFonts w:eastAsia="Times New Roman"/>
          <w:b/>
          <w:bCs/>
          <w:sz w:val="28"/>
          <w:szCs w:val="28"/>
        </w:rPr>
        <w:t xml:space="preserve">Формы и методы работы с учащимися, технологии обучения, </w:t>
      </w:r>
    </w:p>
    <w:p w:rsidR="00A80EAC" w:rsidRPr="003979C8" w:rsidRDefault="003979C8" w:rsidP="003979C8">
      <w:pPr>
        <w:ind w:right="-259"/>
        <w:jc w:val="center"/>
        <w:rPr>
          <w:b/>
          <w:sz w:val="28"/>
          <w:szCs w:val="20"/>
        </w:rPr>
      </w:pPr>
      <w:r w:rsidRPr="003979C8">
        <w:rPr>
          <w:rFonts w:eastAsia="Times New Roman"/>
          <w:b/>
          <w:bCs/>
          <w:sz w:val="28"/>
          <w:szCs w:val="28"/>
        </w:rPr>
        <w:t>виды и формы контроля</w:t>
      </w:r>
    </w:p>
    <w:p w:rsidR="00A80EAC" w:rsidRPr="003979C8" w:rsidRDefault="00A80EAC" w:rsidP="003979C8">
      <w:pPr>
        <w:jc w:val="both"/>
        <w:rPr>
          <w:sz w:val="28"/>
          <w:szCs w:val="20"/>
        </w:rPr>
      </w:pPr>
    </w:p>
    <w:p w:rsidR="00A80EAC" w:rsidRPr="003979C8" w:rsidRDefault="003979C8" w:rsidP="003979C8">
      <w:pPr>
        <w:ind w:right="100" w:firstLine="720"/>
        <w:jc w:val="both"/>
        <w:rPr>
          <w:sz w:val="28"/>
          <w:szCs w:val="20"/>
        </w:rPr>
      </w:pPr>
      <w:r w:rsidRPr="003979C8">
        <w:rPr>
          <w:rFonts w:eastAsia="Times New Roman"/>
          <w:sz w:val="28"/>
          <w:szCs w:val="28"/>
        </w:rPr>
        <w:t>Основной, главной формой организации учебного процесса является урок (вводные уроки, уроки изучения нового материала, комбинированные уроки, уроки формирования умений, уроки проверки, контроля и коррекции, уроки повторения изученного материала, обобщающие уроки).</w:t>
      </w:r>
    </w:p>
    <w:p w:rsidR="003979C8" w:rsidRDefault="003979C8" w:rsidP="003979C8">
      <w:pPr>
        <w:ind w:right="40" w:firstLine="680"/>
        <w:jc w:val="both"/>
        <w:rPr>
          <w:sz w:val="28"/>
          <w:szCs w:val="20"/>
        </w:rPr>
      </w:pPr>
      <w:r w:rsidRPr="003979C8">
        <w:rPr>
          <w:rFonts w:eastAsia="Times New Roman"/>
          <w:sz w:val="28"/>
          <w:szCs w:val="28"/>
        </w:rPr>
        <w:t xml:space="preserve">Важнейшим механизмом формирования компетентности обучения </w:t>
      </w:r>
      <w:proofErr w:type="gramStart"/>
      <w:r w:rsidRPr="003979C8">
        <w:rPr>
          <w:rFonts w:eastAsia="Times New Roman"/>
          <w:sz w:val="28"/>
          <w:szCs w:val="28"/>
        </w:rPr>
        <w:t>являет-</w:t>
      </w:r>
      <w:proofErr w:type="spellStart"/>
      <w:r w:rsidRPr="003979C8">
        <w:rPr>
          <w:rFonts w:eastAsia="Times New Roman"/>
          <w:sz w:val="28"/>
          <w:szCs w:val="28"/>
        </w:rPr>
        <w:t>ся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словесный метод обучения. К этому методу относится монологическая речь учителя (рассказ, объяснение, лекция, разъяснение способов деятельности, приемов работы с каким-либо источником информации), работа учащихся с текстом учебника и другой дополнительной литературой. Так же используется диалогическая форма: беседа с классом, работа школьников с вопросами и заданиями учебника.</w:t>
      </w:r>
    </w:p>
    <w:p w:rsidR="00A80EAC" w:rsidRPr="003979C8" w:rsidRDefault="003979C8" w:rsidP="003979C8">
      <w:pPr>
        <w:ind w:right="40" w:firstLine="680"/>
        <w:jc w:val="both"/>
        <w:rPr>
          <w:sz w:val="28"/>
          <w:szCs w:val="20"/>
        </w:rPr>
      </w:pPr>
      <w:proofErr w:type="gramStart"/>
      <w:r w:rsidRPr="003979C8">
        <w:rPr>
          <w:rFonts w:eastAsia="Times New Roman"/>
          <w:sz w:val="28"/>
          <w:szCs w:val="28"/>
        </w:rPr>
        <w:t xml:space="preserve">Применяемые технологии: </w:t>
      </w:r>
      <w:proofErr w:type="spellStart"/>
      <w:r w:rsidRPr="003979C8">
        <w:rPr>
          <w:rFonts w:eastAsia="Times New Roman"/>
          <w:sz w:val="28"/>
          <w:szCs w:val="28"/>
        </w:rPr>
        <w:t>здоровьесберегающие</w:t>
      </w:r>
      <w:proofErr w:type="spellEnd"/>
      <w:r w:rsidRPr="003979C8">
        <w:rPr>
          <w:rFonts w:eastAsia="Times New Roman"/>
          <w:sz w:val="28"/>
          <w:szCs w:val="28"/>
        </w:rPr>
        <w:t xml:space="preserve">, игровые, икт, личностно-ориентированного обучения, сотрудничества, проблемного обучения, </w:t>
      </w:r>
      <w:proofErr w:type="spellStart"/>
      <w:r w:rsidRPr="003979C8">
        <w:rPr>
          <w:rFonts w:eastAsia="Times New Roman"/>
          <w:sz w:val="28"/>
          <w:szCs w:val="28"/>
        </w:rPr>
        <w:t>ис</w:t>
      </w:r>
      <w:proofErr w:type="spellEnd"/>
      <w:r w:rsidRPr="003979C8">
        <w:rPr>
          <w:rFonts w:eastAsia="Times New Roman"/>
          <w:sz w:val="28"/>
          <w:szCs w:val="28"/>
        </w:rPr>
        <w:t>-следовательские, проектная, интегрированного обучения.</w:t>
      </w:r>
      <w:proofErr w:type="gramEnd"/>
    </w:p>
    <w:p w:rsidR="00A80EAC" w:rsidRPr="003979C8" w:rsidRDefault="003979C8" w:rsidP="003979C8">
      <w:pPr>
        <w:ind w:right="280" w:firstLine="709"/>
        <w:jc w:val="both"/>
        <w:rPr>
          <w:sz w:val="28"/>
          <w:szCs w:val="20"/>
        </w:rPr>
      </w:pPr>
      <w:r w:rsidRPr="003979C8">
        <w:rPr>
          <w:rFonts w:eastAsia="Times New Roman"/>
          <w:sz w:val="28"/>
          <w:szCs w:val="28"/>
        </w:rPr>
        <w:t>Форма контроля: тестовый контроль, проверочные работы, практические работы, заполнение таблиц, индивидуальный устный опрос, фронтальная письменная работа.</w:t>
      </w:r>
    </w:p>
    <w:p w:rsidR="00A80EAC" w:rsidRPr="003979C8" w:rsidRDefault="00A80EAC" w:rsidP="003979C8">
      <w:pPr>
        <w:jc w:val="both"/>
        <w:rPr>
          <w:sz w:val="28"/>
          <w:szCs w:val="20"/>
        </w:rPr>
      </w:pPr>
    </w:p>
    <w:p w:rsidR="003979C8" w:rsidRDefault="003979C8" w:rsidP="003979C8">
      <w:pPr>
        <w:ind w:left="740" w:hanging="215"/>
        <w:jc w:val="center"/>
        <w:rPr>
          <w:rFonts w:eastAsia="Times New Roman"/>
          <w:b/>
          <w:bCs/>
          <w:sz w:val="28"/>
          <w:szCs w:val="28"/>
        </w:rPr>
      </w:pPr>
      <w:r w:rsidRPr="003979C8">
        <w:rPr>
          <w:rFonts w:eastAsia="Times New Roman"/>
          <w:b/>
          <w:bCs/>
          <w:sz w:val="28"/>
          <w:szCs w:val="28"/>
        </w:rPr>
        <w:t>ОБЩАЯ ХАРАКТЕРИСТИКА УЧЕБНОГО ПРЕДМЕТА</w:t>
      </w:r>
      <w:r>
        <w:rPr>
          <w:rFonts w:eastAsia="Times New Roman"/>
          <w:b/>
          <w:bCs/>
          <w:sz w:val="28"/>
          <w:szCs w:val="28"/>
        </w:rPr>
        <w:t>.</w:t>
      </w:r>
    </w:p>
    <w:p w:rsidR="003979C8" w:rsidRDefault="003979C8" w:rsidP="003979C8">
      <w:pPr>
        <w:jc w:val="both"/>
        <w:rPr>
          <w:rFonts w:eastAsia="Times New Roman"/>
          <w:b/>
          <w:bCs/>
          <w:sz w:val="28"/>
          <w:szCs w:val="28"/>
        </w:rPr>
      </w:pPr>
    </w:p>
    <w:p w:rsidR="00A80EAC" w:rsidRPr="003979C8" w:rsidRDefault="003979C8" w:rsidP="003979C8">
      <w:pPr>
        <w:ind w:firstLine="709"/>
        <w:jc w:val="both"/>
        <w:rPr>
          <w:sz w:val="28"/>
          <w:szCs w:val="20"/>
        </w:rPr>
      </w:pPr>
      <w:r w:rsidRPr="003979C8">
        <w:rPr>
          <w:rFonts w:eastAsia="Times New Roman"/>
          <w:sz w:val="28"/>
          <w:szCs w:val="28"/>
        </w:rPr>
        <w:t>Поскольку курс информатики для основной школы (7–9 классы) носит</w:t>
      </w:r>
      <w:r>
        <w:rPr>
          <w:rFonts w:eastAsia="Times New Roman"/>
          <w:sz w:val="28"/>
          <w:szCs w:val="28"/>
        </w:rPr>
        <w:t xml:space="preserve"> </w:t>
      </w:r>
      <w:r w:rsidRPr="003979C8">
        <w:rPr>
          <w:rFonts w:eastAsia="Times New Roman"/>
          <w:sz w:val="28"/>
          <w:szCs w:val="28"/>
        </w:rPr>
        <w:t xml:space="preserve">общеобразовательный характер, то его содержание должно обеспечивать успешное обучение на следующей ступени общего образования. В соответствии с авторской концепцией в содержании предмета должны быть </w:t>
      </w:r>
      <w:proofErr w:type="gramStart"/>
      <w:r w:rsidRPr="003979C8">
        <w:rPr>
          <w:rFonts w:eastAsia="Times New Roman"/>
          <w:sz w:val="28"/>
          <w:szCs w:val="28"/>
        </w:rPr>
        <w:t>сбалансировано</w:t>
      </w:r>
      <w:proofErr w:type="gramEnd"/>
      <w:r w:rsidRPr="003979C8">
        <w:rPr>
          <w:rFonts w:eastAsia="Times New Roman"/>
          <w:sz w:val="28"/>
          <w:szCs w:val="28"/>
        </w:rPr>
        <w:t xml:space="preserve"> отражены три составляющие предметной (и образовательной) области информатики: </w:t>
      </w:r>
      <w:r w:rsidRPr="003979C8">
        <w:rPr>
          <w:rFonts w:eastAsia="Times New Roman"/>
          <w:iCs/>
          <w:sz w:val="28"/>
          <w:szCs w:val="28"/>
        </w:rPr>
        <w:t>теоретическая информатика</w:t>
      </w:r>
      <w:r w:rsidRPr="003979C8">
        <w:rPr>
          <w:rFonts w:eastAsia="Times New Roman"/>
          <w:sz w:val="28"/>
          <w:szCs w:val="28"/>
        </w:rPr>
        <w:t xml:space="preserve">, </w:t>
      </w:r>
      <w:r w:rsidRPr="003979C8">
        <w:rPr>
          <w:rFonts w:eastAsia="Times New Roman"/>
          <w:iCs/>
          <w:sz w:val="28"/>
          <w:szCs w:val="28"/>
        </w:rPr>
        <w:t xml:space="preserve">прикладная информатика </w:t>
      </w:r>
      <w:r w:rsidRPr="003979C8">
        <w:rPr>
          <w:rFonts w:eastAsia="Times New Roman"/>
          <w:sz w:val="28"/>
          <w:szCs w:val="28"/>
        </w:rPr>
        <w:t>(средства информатизации и информационные технологии)</w:t>
      </w:r>
      <w:r w:rsidRPr="003979C8">
        <w:rPr>
          <w:rFonts w:eastAsia="Times New Roman"/>
          <w:iCs/>
          <w:sz w:val="28"/>
          <w:szCs w:val="28"/>
        </w:rPr>
        <w:t xml:space="preserve"> </w:t>
      </w:r>
      <w:r w:rsidRPr="003979C8">
        <w:rPr>
          <w:rFonts w:eastAsia="Times New Roman"/>
          <w:sz w:val="28"/>
          <w:szCs w:val="28"/>
        </w:rPr>
        <w:t>и</w:t>
      </w:r>
      <w:r w:rsidRPr="003979C8">
        <w:rPr>
          <w:rFonts w:eastAsia="Times New Roman"/>
          <w:iCs/>
          <w:sz w:val="28"/>
          <w:szCs w:val="28"/>
        </w:rPr>
        <w:t xml:space="preserve"> социальная информатика</w:t>
      </w:r>
      <w:r w:rsidRPr="003979C8">
        <w:rPr>
          <w:rFonts w:eastAsia="Times New Roman"/>
          <w:sz w:val="28"/>
          <w:szCs w:val="28"/>
        </w:rPr>
        <w:t>.</w:t>
      </w:r>
    </w:p>
    <w:p w:rsidR="00A80EAC" w:rsidRPr="003979C8" w:rsidRDefault="003979C8" w:rsidP="003979C8">
      <w:pPr>
        <w:ind w:firstLine="709"/>
        <w:jc w:val="both"/>
        <w:rPr>
          <w:sz w:val="28"/>
          <w:szCs w:val="20"/>
        </w:rPr>
      </w:pPr>
      <w:r w:rsidRPr="003979C8">
        <w:rPr>
          <w:rFonts w:eastAsia="Times New Roman"/>
          <w:sz w:val="28"/>
          <w:szCs w:val="28"/>
        </w:rPr>
        <w:t>Поэтому, авторский курс информатики основного общего образования включает в себя следующие содержательные линии:</w:t>
      </w:r>
    </w:p>
    <w:p w:rsidR="00A80EAC" w:rsidRPr="003979C8" w:rsidRDefault="003979C8" w:rsidP="003979C8">
      <w:pPr>
        <w:numPr>
          <w:ilvl w:val="0"/>
          <w:numId w:val="2"/>
        </w:numPr>
        <w:tabs>
          <w:tab w:val="left" w:pos="1260"/>
        </w:tabs>
        <w:ind w:left="1260" w:hanging="158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>Информация и информационные процессы;</w:t>
      </w:r>
    </w:p>
    <w:p w:rsidR="00A80EAC" w:rsidRPr="003979C8" w:rsidRDefault="003979C8" w:rsidP="003979C8">
      <w:pPr>
        <w:numPr>
          <w:ilvl w:val="0"/>
          <w:numId w:val="2"/>
        </w:numPr>
        <w:tabs>
          <w:tab w:val="left" w:pos="1260"/>
        </w:tabs>
        <w:ind w:left="1260" w:hanging="158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>Представление информации;</w:t>
      </w:r>
    </w:p>
    <w:p w:rsidR="00A80EAC" w:rsidRPr="003979C8" w:rsidRDefault="003979C8" w:rsidP="003979C8">
      <w:pPr>
        <w:numPr>
          <w:ilvl w:val="0"/>
          <w:numId w:val="2"/>
        </w:numPr>
        <w:tabs>
          <w:tab w:val="left" w:pos="1260"/>
        </w:tabs>
        <w:ind w:left="1260" w:hanging="158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 xml:space="preserve">Компьютер: устройство и </w:t>
      </w:r>
      <w:proofErr w:type="gramStart"/>
      <w:r w:rsidRPr="003979C8">
        <w:rPr>
          <w:rFonts w:eastAsia="Times New Roman"/>
          <w:sz w:val="28"/>
          <w:szCs w:val="28"/>
        </w:rPr>
        <w:t>ПО</w:t>
      </w:r>
      <w:proofErr w:type="gramEnd"/>
      <w:r w:rsidRPr="003979C8">
        <w:rPr>
          <w:rFonts w:eastAsia="Times New Roman"/>
          <w:sz w:val="28"/>
          <w:szCs w:val="28"/>
        </w:rPr>
        <w:t>;</w:t>
      </w:r>
    </w:p>
    <w:p w:rsidR="00A80EAC" w:rsidRPr="003979C8" w:rsidRDefault="003979C8" w:rsidP="003979C8">
      <w:pPr>
        <w:numPr>
          <w:ilvl w:val="0"/>
          <w:numId w:val="2"/>
        </w:numPr>
        <w:tabs>
          <w:tab w:val="left" w:pos="1260"/>
        </w:tabs>
        <w:ind w:left="1260" w:hanging="158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>Формализация и моделирование;</w:t>
      </w:r>
    </w:p>
    <w:p w:rsidR="00A80EAC" w:rsidRPr="003979C8" w:rsidRDefault="003979C8" w:rsidP="003979C8">
      <w:pPr>
        <w:numPr>
          <w:ilvl w:val="0"/>
          <w:numId w:val="2"/>
        </w:numPr>
        <w:tabs>
          <w:tab w:val="left" w:pos="1260"/>
        </w:tabs>
        <w:ind w:left="1260" w:hanging="158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>Системная линия;</w:t>
      </w:r>
    </w:p>
    <w:p w:rsidR="00A80EAC" w:rsidRPr="003979C8" w:rsidRDefault="003979C8" w:rsidP="003979C8">
      <w:pPr>
        <w:numPr>
          <w:ilvl w:val="0"/>
          <w:numId w:val="2"/>
        </w:numPr>
        <w:tabs>
          <w:tab w:val="left" w:pos="1260"/>
        </w:tabs>
        <w:ind w:left="1260" w:hanging="158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>Логическая линия;</w:t>
      </w:r>
    </w:p>
    <w:p w:rsidR="00A80EAC" w:rsidRPr="003979C8" w:rsidRDefault="003979C8" w:rsidP="003979C8">
      <w:pPr>
        <w:numPr>
          <w:ilvl w:val="0"/>
          <w:numId w:val="2"/>
        </w:numPr>
        <w:tabs>
          <w:tab w:val="left" w:pos="1260"/>
        </w:tabs>
        <w:ind w:left="1260" w:hanging="159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>Алгоритмизация и программирование;</w:t>
      </w:r>
    </w:p>
    <w:p w:rsidR="00A80EAC" w:rsidRPr="003979C8" w:rsidRDefault="003979C8" w:rsidP="003979C8">
      <w:pPr>
        <w:numPr>
          <w:ilvl w:val="0"/>
          <w:numId w:val="2"/>
        </w:numPr>
        <w:tabs>
          <w:tab w:val="left" w:pos="1260"/>
        </w:tabs>
        <w:ind w:left="1260" w:hanging="159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>Информационные технологии;</w:t>
      </w:r>
    </w:p>
    <w:p w:rsidR="00A80EAC" w:rsidRPr="003979C8" w:rsidRDefault="003979C8" w:rsidP="003979C8">
      <w:pPr>
        <w:numPr>
          <w:ilvl w:val="0"/>
          <w:numId w:val="2"/>
        </w:numPr>
        <w:tabs>
          <w:tab w:val="left" w:pos="1260"/>
        </w:tabs>
        <w:ind w:left="1260" w:hanging="159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>Компьютерные телекоммуникации;</w:t>
      </w:r>
    </w:p>
    <w:p w:rsidR="00A80EAC" w:rsidRPr="003979C8" w:rsidRDefault="003979C8" w:rsidP="003979C8">
      <w:pPr>
        <w:numPr>
          <w:ilvl w:val="0"/>
          <w:numId w:val="2"/>
        </w:numPr>
        <w:tabs>
          <w:tab w:val="left" w:pos="1260"/>
        </w:tabs>
        <w:ind w:left="1260" w:hanging="159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>Историческая и социальная линия.</w:t>
      </w:r>
    </w:p>
    <w:p w:rsidR="00A80EAC" w:rsidRPr="003979C8" w:rsidRDefault="003979C8" w:rsidP="003979C8">
      <w:pPr>
        <w:ind w:firstLine="720"/>
        <w:jc w:val="both"/>
        <w:rPr>
          <w:sz w:val="28"/>
          <w:szCs w:val="20"/>
        </w:rPr>
      </w:pPr>
      <w:r w:rsidRPr="003979C8">
        <w:rPr>
          <w:rFonts w:eastAsia="Times New Roman"/>
          <w:sz w:val="28"/>
          <w:szCs w:val="28"/>
        </w:rPr>
        <w:t xml:space="preserve">Фундаментальный характер предлагаемому курсу придает опора на базовые научные представления предметной области: </w:t>
      </w:r>
      <w:r w:rsidRPr="003979C8">
        <w:rPr>
          <w:rFonts w:eastAsia="Times New Roman"/>
          <w:iCs/>
          <w:sz w:val="28"/>
          <w:szCs w:val="28"/>
        </w:rPr>
        <w:t>информация,</w:t>
      </w:r>
      <w:r w:rsidRPr="003979C8">
        <w:rPr>
          <w:rFonts w:eastAsia="Times New Roman"/>
          <w:sz w:val="28"/>
          <w:szCs w:val="28"/>
        </w:rPr>
        <w:t xml:space="preserve"> </w:t>
      </w:r>
      <w:r w:rsidRPr="003979C8">
        <w:rPr>
          <w:rFonts w:eastAsia="Times New Roman"/>
          <w:iCs/>
          <w:sz w:val="28"/>
          <w:szCs w:val="28"/>
        </w:rPr>
        <w:t>информационные процессы, информационные модели</w:t>
      </w:r>
      <w:r w:rsidRPr="003979C8">
        <w:rPr>
          <w:rFonts w:eastAsia="Times New Roman"/>
          <w:sz w:val="28"/>
          <w:szCs w:val="28"/>
        </w:rPr>
        <w:t>.</w:t>
      </w:r>
    </w:p>
    <w:p w:rsidR="00A80EAC" w:rsidRPr="003979C8" w:rsidRDefault="003979C8" w:rsidP="003979C8">
      <w:pPr>
        <w:ind w:firstLine="720"/>
        <w:jc w:val="both"/>
        <w:rPr>
          <w:sz w:val="28"/>
          <w:szCs w:val="20"/>
        </w:rPr>
      </w:pPr>
      <w:r w:rsidRPr="003979C8">
        <w:rPr>
          <w:rFonts w:eastAsia="Times New Roman"/>
          <w:sz w:val="28"/>
          <w:szCs w:val="28"/>
        </w:rPr>
        <w:t xml:space="preserve">Вместе с тем, большое место в курсе занимает технологическая составляющая, решающая </w:t>
      </w:r>
      <w:proofErr w:type="spellStart"/>
      <w:r w:rsidRPr="003979C8">
        <w:rPr>
          <w:rFonts w:eastAsia="Times New Roman"/>
          <w:sz w:val="28"/>
          <w:szCs w:val="28"/>
        </w:rPr>
        <w:t>метапредметную</w:t>
      </w:r>
      <w:proofErr w:type="spellEnd"/>
      <w:r w:rsidRPr="003979C8">
        <w:rPr>
          <w:rFonts w:eastAsia="Times New Roman"/>
          <w:sz w:val="28"/>
          <w:szCs w:val="28"/>
        </w:rPr>
        <w:t xml:space="preserve"> задачу информатики, определенную в ФГОС: формирование </w:t>
      </w:r>
      <w:proofErr w:type="gramStart"/>
      <w:r w:rsidRPr="003979C8">
        <w:rPr>
          <w:rFonts w:eastAsia="Times New Roman"/>
          <w:sz w:val="28"/>
          <w:szCs w:val="28"/>
        </w:rPr>
        <w:t>ИКТ-компетентности</w:t>
      </w:r>
      <w:proofErr w:type="gramEnd"/>
      <w:r w:rsidRPr="003979C8">
        <w:rPr>
          <w:rFonts w:eastAsia="Times New Roman"/>
          <w:sz w:val="28"/>
          <w:szCs w:val="28"/>
        </w:rPr>
        <w:t xml:space="preserve"> учащихся. Авторы сохранили в содержании учебников принцип инвариантности к конкретным моделям компьютеров и версиям программного обеспечения. Упор делается на понимание идей и принципов, заложенных в информационных технологиях, а не</w:t>
      </w:r>
      <w:r>
        <w:rPr>
          <w:sz w:val="28"/>
          <w:szCs w:val="20"/>
        </w:rPr>
        <w:t xml:space="preserve"> </w:t>
      </w:r>
      <w:r w:rsidRPr="003979C8">
        <w:rPr>
          <w:rFonts w:eastAsia="Times New Roman"/>
          <w:sz w:val="28"/>
          <w:szCs w:val="28"/>
        </w:rPr>
        <w:t>на последовательности манипуляций в средах конкретных программных продуктов.</w:t>
      </w:r>
    </w:p>
    <w:p w:rsidR="00A80EAC" w:rsidRPr="003979C8" w:rsidRDefault="003979C8" w:rsidP="003979C8">
      <w:pPr>
        <w:tabs>
          <w:tab w:val="left" w:pos="709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В </w:t>
      </w:r>
      <w:r w:rsidRPr="003979C8">
        <w:rPr>
          <w:rFonts w:eastAsia="Times New Roman"/>
          <w:sz w:val="28"/>
          <w:szCs w:val="28"/>
        </w:rPr>
        <w:t>основе ФГОС лежит системно-</w:t>
      </w:r>
      <w:proofErr w:type="spellStart"/>
      <w:r w:rsidRPr="003979C8">
        <w:rPr>
          <w:rFonts w:eastAsia="Times New Roman"/>
          <w:sz w:val="28"/>
          <w:szCs w:val="28"/>
        </w:rPr>
        <w:t>деятельностный</w:t>
      </w:r>
      <w:proofErr w:type="spellEnd"/>
      <w:r w:rsidRPr="003979C8">
        <w:rPr>
          <w:rFonts w:eastAsia="Times New Roman"/>
          <w:sz w:val="28"/>
          <w:szCs w:val="28"/>
        </w:rPr>
        <w:t xml:space="preserve"> подход, обеспечивающий активную учебно-познавательную деятельность </w:t>
      </w:r>
      <w:proofErr w:type="gramStart"/>
      <w:r w:rsidRPr="003979C8">
        <w:rPr>
          <w:rFonts w:eastAsia="Times New Roman"/>
          <w:sz w:val="28"/>
          <w:szCs w:val="28"/>
        </w:rPr>
        <w:t>обучающихся</w:t>
      </w:r>
      <w:proofErr w:type="gramEnd"/>
      <w:r w:rsidRPr="003979C8">
        <w:rPr>
          <w:rFonts w:eastAsia="Times New Roman"/>
          <w:sz w:val="28"/>
          <w:szCs w:val="28"/>
        </w:rPr>
        <w:t>. Учебники содержат теоретический материал курса. Весь материал для организации практических занятий (в том числе, в компьютерном классе) сосредоточен в задачнике-практикуме, а также в электронном виде в комплекте ЦОР. Со-держание задачника-практикума достаточно обширно для многовариантной организации практической работы учащихся.</w:t>
      </w:r>
    </w:p>
    <w:p w:rsidR="00A80EAC" w:rsidRPr="003979C8" w:rsidRDefault="003979C8" w:rsidP="003979C8">
      <w:pPr>
        <w:ind w:firstLine="720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 xml:space="preserve">Учебники обеспечивают возможность </w:t>
      </w:r>
      <w:proofErr w:type="spellStart"/>
      <w:r w:rsidRPr="003979C8">
        <w:rPr>
          <w:rFonts w:eastAsia="Times New Roman"/>
          <w:sz w:val="28"/>
          <w:szCs w:val="28"/>
        </w:rPr>
        <w:t>разноуровневого</w:t>
      </w:r>
      <w:proofErr w:type="spellEnd"/>
      <w:r w:rsidRPr="003979C8">
        <w:rPr>
          <w:rFonts w:eastAsia="Times New Roman"/>
          <w:sz w:val="28"/>
          <w:szCs w:val="28"/>
        </w:rPr>
        <w:t xml:space="preserve"> изучения </w:t>
      </w:r>
      <w:proofErr w:type="spellStart"/>
      <w:proofErr w:type="gramStart"/>
      <w:r w:rsidRPr="003979C8">
        <w:rPr>
          <w:rFonts w:eastAsia="Times New Roman"/>
          <w:sz w:val="28"/>
          <w:szCs w:val="28"/>
        </w:rPr>
        <w:t>теоре-тического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содержания наиболее важных и динамично развивающихся разделов курса. В каждой книге, помимо основной части, содержащей материал для обязательного изучения (в соответствии с ФГОС), имеются дополнения</w:t>
      </w:r>
      <w:r>
        <w:rPr>
          <w:rFonts w:eastAsia="Times New Roman"/>
          <w:sz w:val="28"/>
          <w:szCs w:val="28"/>
        </w:rPr>
        <w:t xml:space="preserve"> </w:t>
      </w:r>
      <w:r w:rsidRPr="003979C8">
        <w:rPr>
          <w:rFonts w:eastAsia="Times New Roman"/>
          <w:sz w:val="28"/>
          <w:szCs w:val="28"/>
        </w:rPr>
        <w:t>отдельным главам под заголовком «Дополнение к главе…»</w:t>
      </w:r>
    </w:p>
    <w:p w:rsidR="00A80EAC" w:rsidRPr="003979C8" w:rsidRDefault="003979C8" w:rsidP="003979C8">
      <w:pPr>
        <w:ind w:firstLine="720"/>
        <w:jc w:val="both"/>
        <w:rPr>
          <w:sz w:val="28"/>
          <w:szCs w:val="20"/>
        </w:rPr>
      </w:pPr>
      <w:r w:rsidRPr="003979C8">
        <w:rPr>
          <w:rFonts w:eastAsia="Times New Roman"/>
          <w:sz w:val="28"/>
          <w:szCs w:val="28"/>
        </w:rPr>
        <w:lastRenderedPageBreak/>
        <w:t xml:space="preserve">Большое внимание в содержании учебников уделяется обеспечению важнейшего дидактического принципа – принципа системности. Его реализация обеспечивается в оформлении учебника в целом, где использован </w:t>
      </w:r>
      <w:proofErr w:type="gramStart"/>
      <w:r w:rsidRPr="003979C8">
        <w:rPr>
          <w:rFonts w:eastAsia="Times New Roman"/>
          <w:sz w:val="28"/>
          <w:szCs w:val="28"/>
        </w:rPr>
        <w:t>си-</w:t>
      </w:r>
      <w:proofErr w:type="spellStart"/>
      <w:r w:rsidRPr="003979C8">
        <w:rPr>
          <w:rFonts w:eastAsia="Times New Roman"/>
          <w:sz w:val="28"/>
          <w:szCs w:val="28"/>
        </w:rPr>
        <w:t>стематизирующий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видеоряд, иллюстрирующий процесс изучения предмета как путешествие по «Океану Информатики» с посещением расположенных в нем «материков» и «островов» (тематические разделы предмета).</w:t>
      </w:r>
    </w:p>
    <w:p w:rsidR="00A80EAC" w:rsidRPr="003979C8" w:rsidRDefault="003979C8" w:rsidP="003979C8">
      <w:pPr>
        <w:tabs>
          <w:tab w:val="left" w:pos="709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В </w:t>
      </w:r>
      <w:r w:rsidRPr="003979C8">
        <w:rPr>
          <w:rFonts w:eastAsia="Times New Roman"/>
          <w:sz w:val="28"/>
          <w:szCs w:val="28"/>
        </w:rPr>
        <w:t xml:space="preserve">методической структуре учебника большое значение придается </w:t>
      </w:r>
      <w:proofErr w:type="spellStart"/>
      <w:proofErr w:type="gramStart"/>
      <w:r w:rsidRPr="003979C8">
        <w:rPr>
          <w:rFonts w:eastAsia="Times New Roman"/>
          <w:sz w:val="28"/>
          <w:szCs w:val="28"/>
        </w:rPr>
        <w:t>выде-лению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основных знаний и умений, которые должны приобрести учащиеся. В конце каждой главы присутствует логическая схема основных понятий </w:t>
      </w:r>
      <w:proofErr w:type="spellStart"/>
      <w:proofErr w:type="gramStart"/>
      <w:r w:rsidRPr="003979C8">
        <w:rPr>
          <w:rFonts w:eastAsia="Times New Roman"/>
          <w:sz w:val="28"/>
          <w:szCs w:val="28"/>
        </w:rPr>
        <w:t>изу-ченной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темы, раздел «Коротко о главном»; глоссарий курса в конце книги. Присутствующие в конце каждого параграфа вопросы и задания нацелены на закрепление изученного материала. Многие вопросы (задания) инициируют коллективные обсуждения материала, дискуссии, проявление самостоятельности мышления учащихся.</w:t>
      </w:r>
    </w:p>
    <w:p w:rsidR="00A80EAC" w:rsidRPr="003979C8" w:rsidRDefault="003979C8" w:rsidP="003979C8">
      <w:pPr>
        <w:ind w:firstLine="720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>Важной составляющей УМК является комплект цифровых образователь-</w:t>
      </w:r>
      <w:proofErr w:type="spellStart"/>
      <w:r w:rsidRPr="003979C8">
        <w:rPr>
          <w:rFonts w:eastAsia="Times New Roman"/>
          <w:sz w:val="28"/>
          <w:szCs w:val="28"/>
        </w:rPr>
        <w:t>ных</w:t>
      </w:r>
      <w:proofErr w:type="spellEnd"/>
      <w:r w:rsidRPr="003979C8">
        <w:rPr>
          <w:rFonts w:eastAsia="Times New Roman"/>
          <w:sz w:val="28"/>
          <w:szCs w:val="28"/>
        </w:rPr>
        <w:t xml:space="preserve"> ресурсов (ЦОР), размещенный на портале Единой коллекции ЦОР. Ком-</w:t>
      </w:r>
      <w:proofErr w:type="spellStart"/>
      <w:r w:rsidRPr="003979C8">
        <w:rPr>
          <w:rFonts w:eastAsia="Times New Roman"/>
          <w:sz w:val="28"/>
          <w:szCs w:val="28"/>
        </w:rPr>
        <w:t>плект</w:t>
      </w:r>
      <w:proofErr w:type="spellEnd"/>
      <w:r w:rsidRPr="003979C8">
        <w:rPr>
          <w:rFonts w:eastAsia="Times New Roman"/>
          <w:sz w:val="28"/>
          <w:szCs w:val="28"/>
        </w:rPr>
        <w:t xml:space="preserve"> включает в себя: демонстрационные материалы по </w:t>
      </w:r>
      <w:proofErr w:type="gramStart"/>
      <w:r w:rsidRPr="003979C8">
        <w:rPr>
          <w:rFonts w:eastAsia="Times New Roman"/>
          <w:sz w:val="28"/>
          <w:szCs w:val="28"/>
        </w:rPr>
        <w:t>теоретическому</w:t>
      </w:r>
      <w:proofErr w:type="gramEnd"/>
      <w:r w:rsidRPr="003979C8">
        <w:rPr>
          <w:rFonts w:eastAsia="Times New Roman"/>
          <w:sz w:val="28"/>
          <w:szCs w:val="28"/>
        </w:rPr>
        <w:t xml:space="preserve"> со-держанию, раздаточные материалы для домашних и практических работ, контрольные материалы (тесты, интерактивный задачник); интерактивный справочник по ИКТ; исполнителей алгоритмов, модели, тренажеры и пр.</w:t>
      </w:r>
    </w:p>
    <w:p w:rsidR="003979C8" w:rsidRDefault="003979C8" w:rsidP="003979C8">
      <w:pPr>
        <w:ind w:firstLine="720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 xml:space="preserve">Большое внимание в курсе уделено решению задачи формирования </w:t>
      </w:r>
      <w:proofErr w:type="gramStart"/>
      <w:r w:rsidRPr="003979C8">
        <w:rPr>
          <w:rFonts w:eastAsia="Times New Roman"/>
          <w:sz w:val="28"/>
          <w:szCs w:val="28"/>
        </w:rPr>
        <w:t>ал-</w:t>
      </w:r>
      <w:proofErr w:type="spellStart"/>
      <w:r w:rsidRPr="003979C8">
        <w:rPr>
          <w:rFonts w:eastAsia="Times New Roman"/>
          <w:sz w:val="28"/>
          <w:szCs w:val="28"/>
        </w:rPr>
        <w:t>горитмической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культуры учащихся, развитию алгоритмического мышления, входящим в перечень предметных результатов ФГОС. Для </w:t>
      </w:r>
      <w:proofErr w:type="gramStart"/>
      <w:r w:rsidRPr="003979C8">
        <w:rPr>
          <w:rFonts w:eastAsia="Times New Roman"/>
          <w:sz w:val="28"/>
          <w:szCs w:val="28"/>
        </w:rPr>
        <w:t>практической</w:t>
      </w:r>
      <w:proofErr w:type="gramEnd"/>
      <w:r w:rsidRPr="003979C8">
        <w:rPr>
          <w:rFonts w:eastAsia="Times New Roman"/>
          <w:sz w:val="28"/>
          <w:szCs w:val="28"/>
        </w:rPr>
        <w:t xml:space="preserve"> </w:t>
      </w:r>
      <w:proofErr w:type="spellStart"/>
      <w:r w:rsidRPr="003979C8">
        <w:rPr>
          <w:rFonts w:eastAsia="Times New Roman"/>
          <w:sz w:val="28"/>
          <w:szCs w:val="28"/>
        </w:rPr>
        <w:t>ра</w:t>
      </w:r>
      <w:proofErr w:type="spellEnd"/>
      <w:r w:rsidRPr="003979C8">
        <w:rPr>
          <w:rFonts w:eastAsia="Times New Roman"/>
          <w:sz w:val="28"/>
          <w:szCs w:val="28"/>
        </w:rPr>
        <w:t>-боты используются два вида учебных исполнителей алгоритмов, разработанных авторами и входящих в комплект ЦОР. Для изучения основ программирования используется язык Паскаль.</w:t>
      </w:r>
      <w:r>
        <w:rPr>
          <w:rFonts w:eastAsia="Times New Roman"/>
          <w:sz w:val="28"/>
          <w:szCs w:val="28"/>
        </w:rPr>
        <w:t xml:space="preserve">  </w:t>
      </w:r>
    </w:p>
    <w:p w:rsidR="00A80EAC" w:rsidRPr="003979C8" w:rsidRDefault="003979C8" w:rsidP="003979C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Pr="003979C8">
        <w:rPr>
          <w:rFonts w:eastAsia="Times New Roman"/>
          <w:sz w:val="28"/>
          <w:szCs w:val="28"/>
        </w:rPr>
        <w:t xml:space="preserve">соответствии с ФГОС, курс нацелен на обеспечение реализации трех групп образовательных результатов: личностных, </w:t>
      </w:r>
      <w:proofErr w:type="spellStart"/>
      <w:r w:rsidRPr="003979C8">
        <w:rPr>
          <w:rFonts w:eastAsia="Times New Roman"/>
          <w:sz w:val="28"/>
          <w:szCs w:val="28"/>
        </w:rPr>
        <w:t>метапредметных</w:t>
      </w:r>
      <w:proofErr w:type="spellEnd"/>
      <w:r w:rsidRPr="003979C8">
        <w:rPr>
          <w:rFonts w:eastAsia="Times New Roman"/>
          <w:sz w:val="28"/>
          <w:szCs w:val="28"/>
        </w:rPr>
        <w:t xml:space="preserve"> и предметных. Важнейшей задачей изучения информатики в школе является воспитание и развитие качеств личности, отвечающих требованиям </w:t>
      </w:r>
      <w:proofErr w:type="spellStart"/>
      <w:proofErr w:type="gramStart"/>
      <w:r w:rsidRPr="003979C8">
        <w:rPr>
          <w:rFonts w:eastAsia="Times New Roman"/>
          <w:sz w:val="28"/>
          <w:szCs w:val="28"/>
        </w:rPr>
        <w:t>инфор-мационного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общества. В частности, одним из таких качеств является </w:t>
      </w:r>
      <w:proofErr w:type="spellStart"/>
      <w:proofErr w:type="gramStart"/>
      <w:r w:rsidRPr="003979C8">
        <w:rPr>
          <w:rFonts w:eastAsia="Times New Roman"/>
          <w:sz w:val="28"/>
          <w:szCs w:val="28"/>
        </w:rPr>
        <w:t>приоб-ретение</w:t>
      </w:r>
      <w:proofErr w:type="spellEnd"/>
      <w:proofErr w:type="gramEnd"/>
      <w:r w:rsidRPr="003979C8">
        <w:rPr>
          <w:rFonts w:eastAsia="Times New Roman"/>
          <w:sz w:val="28"/>
          <w:szCs w:val="28"/>
        </w:rPr>
        <w:t xml:space="preserve"> учащимися информационно-коммуникационной компетентности (ИКТ-компетентности). Многие составляющие </w:t>
      </w:r>
      <w:proofErr w:type="gramStart"/>
      <w:r w:rsidRPr="003979C8">
        <w:rPr>
          <w:rFonts w:eastAsia="Times New Roman"/>
          <w:sz w:val="28"/>
          <w:szCs w:val="28"/>
        </w:rPr>
        <w:t>ИКТ-компетентности</w:t>
      </w:r>
      <w:proofErr w:type="gramEnd"/>
      <w:r w:rsidRPr="003979C8">
        <w:rPr>
          <w:rFonts w:eastAsia="Times New Roman"/>
          <w:sz w:val="28"/>
          <w:szCs w:val="28"/>
        </w:rPr>
        <w:t xml:space="preserve"> входят комплекс </w:t>
      </w:r>
      <w:r w:rsidRPr="003979C8">
        <w:rPr>
          <w:rFonts w:eastAsia="Times New Roman"/>
          <w:iCs/>
          <w:sz w:val="28"/>
          <w:szCs w:val="28"/>
        </w:rPr>
        <w:t>универсальных учебных действий.</w:t>
      </w:r>
      <w:r w:rsidRPr="003979C8">
        <w:rPr>
          <w:rFonts w:eastAsia="Times New Roman"/>
          <w:sz w:val="28"/>
          <w:szCs w:val="28"/>
        </w:rPr>
        <w:t xml:space="preserve"> Таким образом, часть </w:t>
      </w:r>
      <w:proofErr w:type="spellStart"/>
      <w:r w:rsidRPr="003979C8">
        <w:rPr>
          <w:rFonts w:eastAsia="Times New Roman"/>
          <w:sz w:val="28"/>
          <w:szCs w:val="28"/>
        </w:rPr>
        <w:t>метапредметных</w:t>
      </w:r>
      <w:proofErr w:type="spellEnd"/>
      <w:r w:rsidRPr="003979C8">
        <w:rPr>
          <w:rFonts w:eastAsia="Times New Roman"/>
          <w:sz w:val="28"/>
          <w:szCs w:val="28"/>
        </w:rPr>
        <w:t xml:space="preserve"> результатов образования в курсе информатики входят в структуру предметных результатов, т.е. становятся непосредственной целью обучения и отражаются в содержании изучаемого материала. Поэтому курс несет себе значительное </w:t>
      </w:r>
      <w:proofErr w:type="spellStart"/>
      <w:r w:rsidRPr="003979C8">
        <w:rPr>
          <w:rFonts w:eastAsia="Times New Roman"/>
          <w:sz w:val="28"/>
          <w:szCs w:val="28"/>
        </w:rPr>
        <w:t>межпредметное</w:t>
      </w:r>
      <w:proofErr w:type="spellEnd"/>
      <w:r w:rsidRPr="003979C8">
        <w:rPr>
          <w:rFonts w:eastAsia="Times New Roman"/>
          <w:sz w:val="28"/>
          <w:szCs w:val="28"/>
        </w:rPr>
        <w:t>, интегративное содержание в системе основного общего образования.</w:t>
      </w:r>
    </w:p>
    <w:p w:rsidR="00A80EAC" w:rsidRPr="003979C8" w:rsidRDefault="00A80EAC" w:rsidP="003979C8">
      <w:pPr>
        <w:jc w:val="both"/>
        <w:rPr>
          <w:sz w:val="28"/>
          <w:szCs w:val="20"/>
        </w:rPr>
      </w:pPr>
    </w:p>
    <w:p w:rsidR="00A80EAC" w:rsidRPr="003979C8" w:rsidRDefault="003979C8" w:rsidP="003979C8">
      <w:pPr>
        <w:ind w:left="1520"/>
        <w:jc w:val="both"/>
        <w:rPr>
          <w:b/>
          <w:sz w:val="28"/>
          <w:szCs w:val="20"/>
        </w:rPr>
      </w:pPr>
      <w:r w:rsidRPr="003979C8">
        <w:rPr>
          <w:rFonts w:eastAsia="Times New Roman"/>
          <w:b/>
          <w:bCs/>
          <w:sz w:val="28"/>
          <w:szCs w:val="28"/>
        </w:rPr>
        <w:t>МЕСТО ПРЕДМЕТА В УЧЕБНОМ ПЛАНЕ</w:t>
      </w:r>
      <w:r>
        <w:rPr>
          <w:rFonts w:eastAsia="Times New Roman"/>
          <w:b/>
          <w:bCs/>
          <w:sz w:val="28"/>
          <w:szCs w:val="28"/>
        </w:rPr>
        <w:t>.</w:t>
      </w:r>
    </w:p>
    <w:p w:rsidR="00A80EAC" w:rsidRPr="003979C8" w:rsidRDefault="00A80EAC" w:rsidP="003979C8">
      <w:pPr>
        <w:jc w:val="both"/>
        <w:rPr>
          <w:sz w:val="28"/>
          <w:szCs w:val="20"/>
        </w:rPr>
      </w:pPr>
    </w:p>
    <w:p w:rsidR="00A80EAC" w:rsidRPr="003979C8" w:rsidRDefault="003979C8" w:rsidP="003979C8">
      <w:pPr>
        <w:ind w:firstLine="720"/>
        <w:jc w:val="both"/>
        <w:rPr>
          <w:rFonts w:eastAsia="Times New Roman"/>
          <w:sz w:val="28"/>
          <w:szCs w:val="28"/>
        </w:rPr>
      </w:pPr>
      <w:r w:rsidRPr="003979C8">
        <w:rPr>
          <w:rFonts w:eastAsia="Times New Roman"/>
          <w:sz w:val="28"/>
          <w:szCs w:val="28"/>
        </w:rPr>
        <w:t>Информатика изучается в 7—9 классах основной школы. В 7-9 классе –</w:t>
      </w:r>
      <w:r>
        <w:rPr>
          <w:rFonts w:eastAsia="Times New Roman"/>
          <w:sz w:val="28"/>
          <w:szCs w:val="28"/>
        </w:rPr>
        <w:t xml:space="preserve"> 34 ч</w:t>
      </w:r>
      <w:r w:rsidRPr="003979C8">
        <w:rPr>
          <w:rFonts w:eastAsia="Times New Roman"/>
          <w:sz w:val="28"/>
          <w:szCs w:val="28"/>
        </w:rPr>
        <w:t>аса (1 час в неделю).</w:t>
      </w:r>
    </w:p>
    <w:sectPr w:rsidR="00A80EAC" w:rsidRPr="003979C8" w:rsidSect="003979C8">
      <w:pgSz w:w="11900" w:h="16838"/>
      <w:pgMar w:top="1095" w:right="701" w:bottom="1134" w:left="1276" w:header="0" w:footer="0" w:gutter="0"/>
      <w:cols w:space="720" w:equalWidth="0">
        <w:col w:w="992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770A2648"/>
    <w:lvl w:ilvl="0" w:tplc="0734A79A">
      <w:start w:val="1"/>
      <w:numFmt w:val="bullet"/>
      <w:lvlText w:val="в"/>
      <w:lvlJc w:val="left"/>
    </w:lvl>
    <w:lvl w:ilvl="1" w:tplc="3540219E">
      <w:start w:val="1"/>
      <w:numFmt w:val="bullet"/>
      <w:lvlText w:val="В"/>
      <w:lvlJc w:val="left"/>
    </w:lvl>
    <w:lvl w:ilvl="2" w:tplc="F96C3A0E">
      <w:numFmt w:val="decimal"/>
      <w:lvlText w:val=""/>
      <w:lvlJc w:val="left"/>
    </w:lvl>
    <w:lvl w:ilvl="3" w:tplc="93C8D574">
      <w:numFmt w:val="decimal"/>
      <w:lvlText w:val=""/>
      <w:lvlJc w:val="left"/>
    </w:lvl>
    <w:lvl w:ilvl="4" w:tplc="637020AE">
      <w:numFmt w:val="decimal"/>
      <w:lvlText w:val=""/>
      <w:lvlJc w:val="left"/>
    </w:lvl>
    <w:lvl w:ilvl="5" w:tplc="1E867030">
      <w:numFmt w:val="decimal"/>
      <w:lvlText w:val=""/>
      <w:lvlJc w:val="left"/>
    </w:lvl>
    <w:lvl w:ilvl="6" w:tplc="4BE2AA10">
      <w:numFmt w:val="decimal"/>
      <w:lvlText w:val=""/>
      <w:lvlJc w:val="left"/>
    </w:lvl>
    <w:lvl w:ilvl="7" w:tplc="D03C1476">
      <w:numFmt w:val="decimal"/>
      <w:lvlText w:val=""/>
      <w:lvlJc w:val="left"/>
    </w:lvl>
    <w:lvl w:ilvl="8" w:tplc="7A5ED368">
      <w:numFmt w:val="decimal"/>
      <w:lvlText w:val=""/>
      <w:lvlJc w:val="left"/>
    </w:lvl>
  </w:abstractNum>
  <w:abstractNum w:abstractNumId="1">
    <w:nsid w:val="00002CD6"/>
    <w:multiLevelType w:val="hybridMultilevel"/>
    <w:tmpl w:val="604C9A8C"/>
    <w:lvl w:ilvl="0" w:tplc="968C0784">
      <w:start w:val="1"/>
      <w:numFmt w:val="bullet"/>
      <w:lvlText w:val="В"/>
      <w:lvlJc w:val="left"/>
    </w:lvl>
    <w:lvl w:ilvl="1" w:tplc="BA88A3B4">
      <w:start w:val="1"/>
      <w:numFmt w:val="bullet"/>
      <w:lvlText w:val="-"/>
      <w:lvlJc w:val="left"/>
    </w:lvl>
    <w:lvl w:ilvl="2" w:tplc="B404AC76">
      <w:numFmt w:val="decimal"/>
      <w:lvlText w:val=""/>
      <w:lvlJc w:val="left"/>
    </w:lvl>
    <w:lvl w:ilvl="3" w:tplc="D17637E6">
      <w:numFmt w:val="decimal"/>
      <w:lvlText w:val=""/>
      <w:lvlJc w:val="left"/>
    </w:lvl>
    <w:lvl w:ilvl="4" w:tplc="FC24813C">
      <w:numFmt w:val="decimal"/>
      <w:lvlText w:val=""/>
      <w:lvlJc w:val="left"/>
    </w:lvl>
    <w:lvl w:ilvl="5" w:tplc="489876CE">
      <w:numFmt w:val="decimal"/>
      <w:lvlText w:val=""/>
      <w:lvlJc w:val="left"/>
    </w:lvl>
    <w:lvl w:ilvl="6" w:tplc="38B0041A">
      <w:numFmt w:val="decimal"/>
      <w:lvlText w:val=""/>
      <w:lvlJc w:val="left"/>
    </w:lvl>
    <w:lvl w:ilvl="7" w:tplc="D6EA4BD0">
      <w:numFmt w:val="decimal"/>
      <w:lvlText w:val=""/>
      <w:lvlJc w:val="left"/>
    </w:lvl>
    <w:lvl w:ilvl="8" w:tplc="B812FD88">
      <w:numFmt w:val="decimal"/>
      <w:lvlText w:val=""/>
      <w:lvlJc w:val="left"/>
    </w:lvl>
  </w:abstractNum>
  <w:abstractNum w:abstractNumId="2">
    <w:nsid w:val="00005F90"/>
    <w:multiLevelType w:val="hybridMultilevel"/>
    <w:tmpl w:val="598017B2"/>
    <w:lvl w:ilvl="0" w:tplc="51580F46">
      <w:start w:val="1"/>
      <w:numFmt w:val="bullet"/>
      <w:lvlText w:val="В"/>
      <w:lvlJc w:val="left"/>
    </w:lvl>
    <w:lvl w:ilvl="1" w:tplc="7642223A">
      <w:numFmt w:val="decimal"/>
      <w:lvlText w:val=""/>
      <w:lvlJc w:val="left"/>
    </w:lvl>
    <w:lvl w:ilvl="2" w:tplc="7B48DA48">
      <w:numFmt w:val="decimal"/>
      <w:lvlText w:val=""/>
      <w:lvlJc w:val="left"/>
    </w:lvl>
    <w:lvl w:ilvl="3" w:tplc="9746DDDE">
      <w:numFmt w:val="decimal"/>
      <w:lvlText w:val=""/>
      <w:lvlJc w:val="left"/>
    </w:lvl>
    <w:lvl w:ilvl="4" w:tplc="16E24C86">
      <w:numFmt w:val="decimal"/>
      <w:lvlText w:val=""/>
      <w:lvlJc w:val="left"/>
    </w:lvl>
    <w:lvl w:ilvl="5" w:tplc="3BF48D54">
      <w:numFmt w:val="decimal"/>
      <w:lvlText w:val=""/>
      <w:lvlJc w:val="left"/>
    </w:lvl>
    <w:lvl w:ilvl="6" w:tplc="7620154E">
      <w:numFmt w:val="decimal"/>
      <w:lvlText w:val=""/>
      <w:lvlJc w:val="left"/>
    </w:lvl>
    <w:lvl w:ilvl="7" w:tplc="BEFAFEAC">
      <w:numFmt w:val="decimal"/>
      <w:lvlText w:val=""/>
      <w:lvlJc w:val="left"/>
    </w:lvl>
    <w:lvl w:ilvl="8" w:tplc="D6E0E764">
      <w:numFmt w:val="decimal"/>
      <w:lvlText w:val=""/>
      <w:lvlJc w:val="left"/>
    </w:lvl>
  </w:abstractNum>
  <w:abstractNum w:abstractNumId="3">
    <w:nsid w:val="00006952"/>
    <w:multiLevelType w:val="hybridMultilevel"/>
    <w:tmpl w:val="0D0AB2FE"/>
    <w:lvl w:ilvl="0" w:tplc="6E18F5CE">
      <w:start w:val="1"/>
      <w:numFmt w:val="bullet"/>
      <w:lvlText w:val="к"/>
      <w:lvlJc w:val="left"/>
    </w:lvl>
    <w:lvl w:ilvl="1" w:tplc="9F947F28">
      <w:start w:val="1"/>
      <w:numFmt w:val="bullet"/>
      <w:lvlText w:val="В"/>
      <w:lvlJc w:val="left"/>
    </w:lvl>
    <w:lvl w:ilvl="2" w:tplc="945AC556">
      <w:numFmt w:val="decimal"/>
      <w:lvlText w:val=""/>
      <w:lvlJc w:val="left"/>
    </w:lvl>
    <w:lvl w:ilvl="3" w:tplc="0CF46CAA">
      <w:numFmt w:val="decimal"/>
      <w:lvlText w:val=""/>
      <w:lvlJc w:val="left"/>
    </w:lvl>
    <w:lvl w:ilvl="4" w:tplc="3D544ECA">
      <w:numFmt w:val="decimal"/>
      <w:lvlText w:val=""/>
      <w:lvlJc w:val="left"/>
    </w:lvl>
    <w:lvl w:ilvl="5" w:tplc="356CC180">
      <w:numFmt w:val="decimal"/>
      <w:lvlText w:val=""/>
      <w:lvlJc w:val="left"/>
    </w:lvl>
    <w:lvl w:ilvl="6" w:tplc="DD3E3DE4">
      <w:numFmt w:val="decimal"/>
      <w:lvlText w:val=""/>
      <w:lvlJc w:val="left"/>
    </w:lvl>
    <w:lvl w:ilvl="7" w:tplc="D298CAF8">
      <w:numFmt w:val="decimal"/>
      <w:lvlText w:val=""/>
      <w:lvlJc w:val="left"/>
    </w:lvl>
    <w:lvl w:ilvl="8" w:tplc="4238E9A8">
      <w:numFmt w:val="decimal"/>
      <w:lvlText w:val=""/>
      <w:lvlJc w:val="left"/>
    </w:lvl>
  </w:abstractNum>
  <w:abstractNum w:abstractNumId="4">
    <w:nsid w:val="00006DF1"/>
    <w:multiLevelType w:val="hybridMultilevel"/>
    <w:tmpl w:val="FACE3446"/>
    <w:lvl w:ilvl="0" w:tplc="AB36D974">
      <w:start w:val="34"/>
      <w:numFmt w:val="decimal"/>
      <w:lvlText w:val="%1"/>
      <w:lvlJc w:val="left"/>
    </w:lvl>
    <w:lvl w:ilvl="1" w:tplc="D7742226">
      <w:numFmt w:val="decimal"/>
      <w:lvlText w:val=""/>
      <w:lvlJc w:val="left"/>
    </w:lvl>
    <w:lvl w:ilvl="2" w:tplc="8BB2AC74">
      <w:numFmt w:val="decimal"/>
      <w:lvlText w:val=""/>
      <w:lvlJc w:val="left"/>
    </w:lvl>
    <w:lvl w:ilvl="3" w:tplc="935A48D6">
      <w:numFmt w:val="decimal"/>
      <w:lvlText w:val=""/>
      <w:lvlJc w:val="left"/>
    </w:lvl>
    <w:lvl w:ilvl="4" w:tplc="C50E5B2C">
      <w:numFmt w:val="decimal"/>
      <w:lvlText w:val=""/>
      <w:lvlJc w:val="left"/>
    </w:lvl>
    <w:lvl w:ilvl="5" w:tplc="10200912">
      <w:numFmt w:val="decimal"/>
      <w:lvlText w:val=""/>
      <w:lvlJc w:val="left"/>
    </w:lvl>
    <w:lvl w:ilvl="6" w:tplc="4F6E8D7A">
      <w:numFmt w:val="decimal"/>
      <w:lvlText w:val=""/>
      <w:lvlJc w:val="left"/>
    </w:lvl>
    <w:lvl w:ilvl="7" w:tplc="2C5404C6">
      <w:numFmt w:val="decimal"/>
      <w:lvlText w:val=""/>
      <w:lvlJc w:val="left"/>
    </w:lvl>
    <w:lvl w:ilvl="8" w:tplc="A01CCDE2">
      <w:numFmt w:val="decimal"/>
      <w:lvlText w:val=""/>
      <w:lvlJc w:val="left"/>
    </w:lvl>
  </w:abstractNum>
  <w:abstractNum w:abstractNumId="5">
    <w:nsid w:val="000072AE"/>
    <w:multiLevelType w:val="hybridMultilevel"/>
    <w:tmpl w:val="FFEEF3DC"/>
    <w:lvl w:ilvl="0" w:tplc="DCD6AC5E">
      <w:start w:val="1"/>
      <w:numFmt w:val="bullet"/>
      <w:lvlText w:val="-"/>
      <w:lvlJc w:val="left"/>
    </w:lvl>
    <w:lvl w:ilvl="1" w:tplc="1EA4D544">
      <w:numFmt w:val="decimal"/>
      <w:lvlText w:val=""/>
      <w:lvlJc w:val="left"/>
    </w:lvl>
    <w:lvl w:ilvl="2" w:tplc="11881646">
      <w:numFmt w:val="decimal"/>
      <w:lvlText w:val=""/>
      <w:lvlJc w:val="left"/>
    </w:lvl>
    <w:lvl w:ilvl="3" w:tplc="DC286E44">
      <w:numFmt w:val="decimal"/>
      <w:lvlText w:val=""/>
      <w:lvlJc w:val="left"/>
    </w:lvl>
    <w:lvl w:ilvl="4" w:tplc="89C247F8">
      <w:numFmt w:val="decimal"/>
      <w:lvlText w:val=""/>
      <w:lvlJc w:val="left"/>
    </w:lvl>
    <w:lvl w:ilvl="5" w:tplc="4B963630">
      <w:numFmt w:val="decimal"/>
      <w:lvlText w:val=""/>
      <w:lvlJc w:val="left"/>
    </w:lvl>
    <w:lvl w:ilvl="6" w:tplc="1C6A8814">
      <w:numFmt w:val="decimal"/>
      <w:lvlText w:val=""/>
      <w:lvlJc w:val="left"/>
    </w:lvl>
    <w:lvl w:ilvl="7" w:tplc="074C30F0">
      <w:numFmt w:val="decimal"/>
      <w:lvlText w:val=""/>
      <w:lvlJc w:val="left"/>
    </w:lvl>
    <w:lvl w:ilvl="8" w:tplc="B5A051B6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EAC"/>
    <w:rsid w:val="003979C8"/>
    <w:rsid w:val="005C006E"/>
    <w:rsid w:val="00A8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1487</Words>
  <Characters>8479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МОУ СОШ № 25</cp:lastModifiedBy>
  <cp:revision>5</cp:revision>
  <dcterms:created xsi:type="dcterms:W3CDTF">2020-02-05T19:09:00Z</dcterms:created>
  <dcterms:modified xsi:type="dcterms:W3CDTF">2020-02-13T21:05:00Z</dcterms:modified>
</cp:coreProperties>
</file>